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FC9" w:rsidRPr="00800AFD" w:rsidRDefault="006E5ED9" w:rsidP="006E5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FD">
        <w:rPr>
          <w:rFonts w:ascii="Times New Roman" w:hAnsi="Times New Roman" w:cs="Times New Roman"/>
          <w:b/>
          <w:sz w:val="32"/>
          <w:szCs w:val="32"/>
        </w:rPr>
        <w:t>EREĞLİ BORSA İSTANBUL ATATÜRK ANADOLU LİSESİ</w:t>
      </w:r>
    </w:p>
    <w:p w:rsidR="003236D9" w:rsidRPr="00800AFD" w:rsidRDefault="003236D9" w:rsidP="00323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FD">
        <w:rPr>
          <w:rFonts w:ascii="Times New Roman" w:hAnsi="Times New Roman" w:cs="Times New Roman"/>
          <w:b/>
          <w:sz w:val="32"/>
          <w:szCs w:val="32"/>
        </w:rPr>
        <w:t>2024-2025 EĞİTİM ÖĞRETİM YILI I</w:t>
      </w:r>
      <w:r w:rsidR="00657E64" w:rsidRPr="00800AFD">
        <w:rPr>
          <w:rFonts w:ascii="Times New Roman" w:hAnsi="Times New Roman" w:cs="Times New Roman"/>
          <w:b/>
          <w:sz w:val="32"/>
          <w:szCs w:val="32"/>
        </w:rPr>
        <w:t>I</w:t>
      </w:r>
      <w:r w:rsidRPr="00800AFD">
        <w:rPr>
          <w:rFonts w:ascii="Times New Roman" w:hAnsi="Times New Roman" w:cs="Times New Roman"/>
          <w:b/>
          <w:sz w:val="32"/>
          <w:szCs w:val="32"/>
        </w:rPr>
        <w:t>.</w:t>
      </w:r>
      <w:r w:rsidR="00657E64" w:rsidRPr="00800A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0AFD">
        <w:rPr>
          <w:rFonts w:ascii="Times New Roman" w:hAnsi="Times New Roman" w:cs="Times New Roman"/>
          <w:b/>
          <w:sz w:val="32"/>
          <w:szCs w:val="32"/>
        </w:rPr>
        <w:t>DÖNEM</w:t>
      </w:r>
    </w:p>
    <w:p w:rsidR="003236D9" w:rsidRPr="00800AFD" w:rsidRDefault="003236D9" w:rsidP="003236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FD">
        <w:rPr>
          <w:rFonts w:ascii="Times New Roman" w:hAnsi="Times New Roman" w:cs="Times New Roman"/>
          <w:b/>
          <w:sz w:val="32"/>
          <w:szCs w:val="32"/>
        </w:rPr>
        <w:t>9.</w:t>
      </w:r>
      <w:r w:rsidR="00A62710" w:rsidRPr="00800A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00AFD">
        <w:rPr>
          <w:rFonts w:ascii="Times New Roman" w:hAnsi="Times New Roman" w:cs="Times New Roman"/>
          <w:b/>
          <w:sz w:val="32"/>
          <w:szCs w:val="32"/>
        </w:rPr>
        <w:t>SINIF FİZİK</w:t>
      </w:r>
    </w:p>
    <w:p w:rsidR="006E5ED9" w:rsidRPr="00800AFD" w:rsidRDefault="003236D9" w:rsidP="006E5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FD">
        <w:rPr>
          <w:rFonts w:ascii="Times New Roman" w:hAnsi="Times New Roman" w:cs="Times New Roman"/>
          <w:b/>
          <w:sz w:val="32"/>
          <w:szCs w:val="32"/>
        </w:rPr>
        <w:t>I</w:t>
      </w:r>
      <w:r w:rsidR="006E5ED9" w:rsidRPr="00800AFD">
        <w:rPr>
          <w:rFonts w:ascii="Times New Roman" w:hAnsi="Times New Roman" w:cs="Times New Roman"/>
          <w:b/>
          <w:sz w:val="32"/>
          <w:szCs w:val="32"/>
        </w:rPr>
        <w:t xml:space="preserve">. YAZILI SINAVI </w:t>
      </w:r>
      <w:r w:rsidR="000C1F19" w:rsidRPr="00800AFD">
        <w:rPr>
          <w:rFonts w:ascii="Times New Roman" w:hAnsi="Times New Roman" w:cs="Times New Roman"/>
          <w:b/>
          <w:sz w:val="32"/>
          <w:szCs w:val="32"/>
        </w:rPr>
        <w:t xml:space="preserve">ÖĞRENME ÇIKTILARI </w:t>
      </w:r>
      <w:r w:rsidR="006E5ED9" w:rsidRPr="00800AFD">
        <w:rPr>
          <w:rFonts w:ascii="Times New Roman" w:hAnsi="Times New Roman" w:cs="Times New Roman"/>
          <w:b/>
          <w:sz w:val="32"/>
          <w:szCs w:val="32"/>
        </w:rPr>
        <w:t>VE SORU DAĞILIMI</w:t>
      </w:r>
    </w:p>
    <w:p w:rsidR="00FB77B9" w:rsidRPr="00800AFD" w:rsidRDefault="00657E64" w:rsidP="006E5ED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0AFD">
        <w:rPr>
          <w:rFonts w:ascii="Times New Roman" w:hAnsi="Times New Roman" w:cs="Times New Roman"/>
          <w:b/>
          <w:sz w:val="32"/>
          <w:szCs w:val="32"/>
        </w:rPr>
        <w:t>(4</w:t>
      </w:r>
      <w:r w:rsidR="00FB77B9" w:rsidRPr="00800AFD">
        <w:rPr>
          <w:rFonts w:ascii="Times New Roman" w:hAnsi="Times New Roman" w:cs="Times New Roman"/>
          <w:b/>
          <w:sz w:val="32"/>
          <w:szCs w:val="32"/>
        </w:rPr>
        <w:t>.</w:t>
      </w:r>
      <w:r w:rsidR="00A62710" w:rsidRPr="00800AF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B77B9" w:rsidRPr="00800AFD">
        <w:rPr>
          <w:rFonts w:ascii="Times New Roman" w:hAnsi="Times New Roman" w:cs="Times New Roman"/>
          <w:b/>
          <w:sz w:val="32"/>
          <w:szCs w:val="32"/>
        </w:rPr>
        <w:t>SENARYO)</w:t>
      </w:r>
    </w:p>
    <w:p w:rsidR="009E5EA5" w:rsidRPr="00FB77B9" w:rsidRDefault="009E5EA5" w:rsidP="006E5ED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5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89"/>
      </w:tblGrid>
      <w:tr w:rsidR="006E5ED9" w:rsidRPr="00A62710" w:rsidTr="008972E1">
        <w:trPr>
          <w:trHeight w:val="557"/>
        </w:trPr>
        <w:tc>
          <w:tcPr>
            <w:tcW w:w="9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5ED9" w:rsidRPr="00B25118" w:rsidRDefault="00657E64" w:rsidP="008972E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5118">
              <w:rPr>
                <w:b/>
                <w:sz w:val="32"/>
                <w:szCs w:val="32"/>
              </w:rPr>
              <w:t>FİZ.9.3.1. Basınca yönelik çıkarımlarda bulunabilme ( 2 SORU)</w:t>
            </w:r>
          </w:p>
        </w:tc>
      </w:tr>
      <w:tr w:rsidR="006E5ED9" w:rsidRPr="00A62710" w:rsidTr="00B25118">
        <w:trPr>
          <w:trHeight w:val="368"/>
        </w:trPr>
        <w:tc>
          <w:tcPr>
            <w:tcW w:w="95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ED9" w:rsidRPr="00B25118" w:rsidRDefault="006E5ED9" w:rsidP="006E5E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tr-TR"/>
              </w:rPr>
            </w:pPr>
          </w:p>
        </w:tc>
      </w:tr>
      <w:tr w:rsidR="006E5ED9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2CE" w:rsidRPr="00B25118" w:rsidRDefault="00657E64" w:rsidP="008972E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5118">
              <w:rPr>
                <w:b/>
                <w:sz w:val="32"/>
                <w:szCs w:val="32"/>
              </w:rPr>
              <w:t>FİZ.9.3.2. Durgun sıvılarda basınca yönelik çıkarımlarda bulunabilme</w:t>
            </w:r>
            <w:r w:rsidR="00B25118">
              <w:rPr>
                <w:b/>
                <w:sz w:val="32"/>
                <w:szCs w:val="32"/>
              </w:rPr>
              <w:t xml:space="preserve">    </w:t>
            </w:r>
            <w:r w:rsidRPr="00B25118">
              <w:rPr>
                <w:b/>
                <w:sz w:val="32"/>
                <w:szCs w:val="32"/>
              </w:rPr>
              <w:t xml:space="preserve"> ( 2 SORU)</w:t>
            </w:r>
          </w:p>
        </w:tc>
      </w:tr>
      <w:tr w:rsidR="00FF28BE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B25118" w:rsidRDefault="00657E64" w:rsidP="00FF28B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5118">
              <w:rPr>
                <w:b/>
                <w:sz w:val="32"/>
                <w:szCs w:val="32"/>
              </w:rPr>
              <w:t>FİZ.9.3.4. Açık hava basıncına ilişkin çıkarım yapabilme ( 1 SORU)</w:t>
            </w:r>
          </w:p>
        </w:tc>
      </w:tr>
      <w:tr w:rsidR="00FF28BE" w:rsidRPr="00A62710" w:rsidTr="00835BF0">
        <w:trPr>
          <w:trHeight w:val="255"/>
        </w:trPr>
        <w:tc>
          <w:tcPr>
            <w:tcW w:w="9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28BE" w:rsidRPr="00B25118" w:rsidRDefault="00B25118" w:rsidP="00FF28BE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5118">
              <w:rPr>
                <w:b/>
                <w:sz w:val="32"/>
                <w:szCs w:val="32"/>
              </w:rPr>
              <w:t>FİZ.9.3.5. Kaldırma kuvvetini etkileyen değişkenleri belirlemeye yönelik deney yapabilme ( 1 SORU)</w:t>
            </w:r>
          </w:p>
        </w:tc>
      </w:tr>
    </w:tbl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Pr="00BA45DB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DB">
        <w:rPr>
          <w:rFonts w:ascii="Times New Roman" w:hAnsi="Times New Roman" w:cs="Times New Roman"/>
          <w:b/>
          <w:sz w:val="32"/>
          <w:szCs w:val="32"/>
        </w:rPr>
        <w:lastRenderedPageBreak/>
        <w:t>EREĞLİ BORSA İSTANBUL ATATÜRK ANADOLU LİSESİ</w:t>
      </w:r>
    </w:p>
    <w:p w:rsidR="00892756" w:rsidRPr="00BA45DB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DB">
        <w:rPr>
          <w:rFonts w:ascii="Times New Roman" w:hAnsi="Times New Roman" w:cs="Times New Roman"/>
          <w:b/>
          <w:sz w:val="32"/>
          <w:szCs w:val="32"/>
        </w:rPr>
        <w:t>2024-2025 EĞİTİM ÖĞRETİM YILI II.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A45DB">
        <w:rPr>
          <w:rFonts w:ascii="Times New Roman" w:hAnsi="Times New Roman" w:cs="Times New Roman"/>
          <w:b/>
          <w:sz w:val="32"/>
          <w:szCs w:val="32"/>
        </w:rPr>
        <w:t>DÖNEM</w:t>
      </w:r>
    </w:p>
    <w:p w:rsidR="00892756" w:rsidRPr="00BA45DB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DB">
        <w:rPr>
          <w:rFonts w:ascii="Times New Roman" w:hAnsi="Times New Roman" w:cs="Times New Roman"/>
          <w:b/>
          <w:sz w:val="32"/>
          <w:szCs w:val="32"/>
        </w:rPr>
        <w:t>10. SINIF FİZİK</w:t>
      </w:r>
    </w:p>
    <w:p w:rsidR="00892756" w:rsidRPr="00BA45DB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DB">
        <w:rPr>
          <w:rFonts w:ascii="Times New Roman" w:hAnsi="Times New Roman" w:cs="Times New Roman"/>
          <w:b/>
          <w:sz w:val="32"/>
          <w:szCs w:val="32"/>
        </w:rPr>
        <w:t>I. YAZILI SINAVI KAZANIM VE SORU DAĞILIMI</w:t>
      </w:r>
    </w:p>
    <w:p w:rsidR="00892756" w:rsidRPr="00BA45DB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45DB">
        <w:rPr>
          <w:rFonts w:ascii="Times New Roman" w:hAnsi="Times New Roman" w:cs="Times New Roman"/>
          <w:b/>
          <w:sz w:val="32"/>
          <w:szCs w:val="32"/>
        </w:rPr>
        <w:t>(4.SENARYO)</w:t>
      </w:r>
    </w:p>
    <w:p w:rsidR="00892756" w:rsidRPr="00C34DF1" w:rsidRDefault="00892756" w:rsidP="00892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0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9"/>
      </w:tblGrid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0805CC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 xml:space="preserve">10.2.2.2. Kaldırma kuvvetiyle ilgili belirlediği günlük hayattaki problemlere kaldırma kuvveti ve/veya </w:t>
            </w:r>
            <w:proofErr w:type="spellStart"/>
            <w:r w:rsidRPr="000805CC">
              <w:rPr>
                <w:b/>
                <w:sz w:val="32"/>
                <w:szCs w:val="32"/>
              </w:rPr>
              <w:t>Bernoulli</w:t>
            </w:r>
            <w:proofErr w:type="spellEnd"/>
            <w:r w:rsidRPr="000805CC"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0805CC">
              <w:rPr>
                <w:b/>
                <w:sz w:val="32"/>
                <w:szCs w:val="32"/>
              </w:rPr>
              <w:t>İlkesi’ni</w:t>
            </w:r>
            <w:proofErr w:type="spellEnd"/>
            <w:r w:rsidRPr="000805CC">
              <w:rPr>
                <w:b/>
                <w:sz w:val="32"/>
                <w:szCs w:val="32"/>
              </w:rPr>
              <w:t xml:space="preserve"> kullanarak çözüm önerisi üretir. (2 SORU)</w:t>
            </w:r>
          </w:p>
        </w:tc>
      </w:tr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0805CC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>10.3.3.1. Dalgaların ilerleme yönü, dalga tepesi ve dalga çukuru kavramlarını açıklar. (1 SORU)</w:t>
            </w:r>
          </w:p>
        </w:tc>
      </w:tr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0805CC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>10.3.3.2. Doğrusal ve dairesel su dalgalarının yansıma hareketlerini analiz eder. (1 SORU)</w:t>
            </w:r>
          </w:p>
        </w:tc>
      </w:tr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0805CC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>10.3.3.3. Ortam derinliği ile su dalgalarının yayılma hızını ilişkilendirir. (1 SORU)</w:t>
            </w:r>
          </w:p>
        </w:tc>
      </w:tr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Default="00892756" w:rsidP="00BF6C01">
            <w:pPr>
              <w:rPr>
                <w:b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>10.3.3.4. Doğrusal su dalgalarının kırılma hareketini analiz eder.</w:t>
            </w:r>
          </w:p>
          <w:p w:rsidR="00892756" w:rsidRPr="000805CC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 xml:space="preserve"> (1 SORU)</w:t>
            </w:r>
          </w:p>
        </w:tc>
      </w:tr>
      <w:tr w:rsidR="00892756" w:rsidRPr="000805CC" w:rsidTr="00BF6C01">
        <w:trPr>
          <w:trHeight w:val="259"/>
        </w:trPr>
        <w:tc>
          <w:tcPr>
            <w:tcW w:w="9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0805CC" w:rsidRDefault="00892756" w:rsidP="00BF6C01">
            <w:pPr>
              <w:rPr>
                <w:b/>
                <w:sz w:val="32"/>
                <w:szCs w:val="32"/>
              </w:rPr>
            </w:pPr>
            <w:r w:rsidRPr="000805CC">
              <w:rPr>
                <w:b/>
                <w:sz w:val="32"/>
                <w:szCs w:val="32"/>
              </w:rPr>
              <w:t>10.3.4.1. Ses dalgaları ile ilgili temel kavramları örneklerle açıklar. 10.3.4.2. Ses dalgalarının tıp, denizcilik, sanat ve coğrafya alanlarında kullanımına örnekler verir.</w:t>
            </w:r>
            <w:r>
              <w:rPr>
                <w:b/>
                <w:sz w:val="32"/>
                <w:szCs w:val="32"/>
              </w:rPr>
              <w:t xml:space="preserve"> </w:t>
            </w:r>
            <w:r w:rsidRPr="000805CC">
              <w:rPr>
                <w:b/>
                <w:sz w:val="32"/>
                <w:szCs w:val="32"/>
              </w:rPr>
              <w:t>(1 SORU)</w:t>
            </w:r>
          </w:p>
        </w:tc>
      </w:tr>
    </w:tbl>
    <w:p w:rsidR="00892756" w:rsidRDefault="00892756" w:rsidP="00892756"/>
    <w:p w:rsidR="00892756" w:rsidRDefault="00892756" w:rsidP="006E5ED9">
      <w:r>
        <w:t xml:space="preserve"> </w:t>
      </w:r>
    </w:p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Pr="00B2477F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77F">
        <w:rPr>
          <w:rFonts w:ascii="Times New Roman" w:hAnsi="Times New Roman" w:cs="Times New Roman"/>
          <w:b/>
          <w:sz w:val="32"/>
          <w:szCs w:val="32"/>
        </w:rPr>
        <w:lastRenderedPageBreak/>
        <w:t>EREĞLİ BORSA İSTANBUL ATATÜRK ANADOLU LİSESİ</w:t>
      </w:r>
    </w:p>
    <w:p w:rsidR="00892756" w:rsidRPr="00B2477F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77F">
        <w:rPr>
          <w:rFonts w:ascii="Times New Roman" w:hAnsi="Times New Roman" w:cs="Times New Roman"/>
          <w:b/>
          <w:sz w:val="32"/>
          <w:szCs w:val="32"/>
        </w:rPr>
        <w:t>2024-2025 EĞİTİM ÖĞRETİM YILI II. DÖNEM</w:t>
      </w:r>
    </w:p>
    <w:p w:rsidR="00892756" w:rsidRPr="00B2477F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77F">
        <w:rPr>
          <w:rFonts w:ascii="Times New Roman" w:hAnsi="Times New Roman" w:cs="Times New Roman"/>
          <w:b/>
          <w:sz w:val="32"/>
          <w:szCs w:val="32"/>
        </w:rPr>
        <w:t>11. SINIF FİZİK</w:t>
      </w:r>
    </w:p>
    <w:p w:rsidR="00892756" w:rsidRPr="00B2477F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77F">
        <w:rPr>
          <w:rFonts w:ascii="Times New Roman" w:hAnsi="Times New Roman" w:cs="Times New Roman"/>
          <w:b/>
          <w:sz w:val="32"/>
          <w:szCs w:val="32"/>
        </w:rPr>
        <w:t>I. YAZILI SINAVI KAZANIM VE SORU DAĞILIMI</w:t>
      </w:r>
    </w:p>
    <w:p w:rsidR="00892756" w:rsidRPr="00B2477F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477F">
        <w:rPr>
          <w:rFonts w:ascii="Times New Roman" w:hAnsi="Times New Roman" w:cs="Times New Roman"/>
          <w:b/>
          <w:sz w:val="32"/>
          <w:szCs w:val="32"/>
        </w:rPr>
        <w:t>(2. SENARYO)</w:t>
      </w:r>
    </w:p>
    <w:p w:rsidR="00892756" w:rsidRPr="00547494" w:rsidRDefault="00892756" w:rsidP="0089275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90"/>
      </w:tblGrid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>11.1.7.2. İtme ile çizgisel momentum değişimi arasında ilişki kurar. ( 1 SORU)</w:t>
            </w:r>
          </w:p>
        </w:tc>
      </w:tr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>11.1.7.4. Çizgisel momentumun korunumu ile ilgili hesaplamalar yapar. ( 2 SORU)</w:t>
            </w:r>
          </w:p>
        </w:tc>
      </w:tr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 xml:space="preserve">11.1.8.3. </w:t>
            </w:r>
            <w:proofErr w:type="spellStart"/>
            <w:r w:rsidRPr="00B2477F">
              <w:rPr>
                <w:b/>
                <w:sz w:val="32"/>
                <w:szCs w:val="32"/>
              </w:rPr>
              <w:t>Tork</w:t>
            </w:r>
            <w:proofErr w:type="spellEnd"/>
            <w:r w:rsidRPr="00B2477F">
              <w:rPr>
                <w:b/>
                <w:sz w:val="32"/>
                <w:szCs w:val="32"/>
              </w:rPr>
              <w:t xml:space="preserve"> ile ilgili hesaplamalar yapar. ( 2 SORU)</w:t>
            </w:r>
          </w:p>
        </w:tc>
      </w:tr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>11.1.9.1. Cisimlerin denge şartlarını açıklar. ( 1 SORU)</w:t>
            </w:r>
          </w:p>
        </w:tc>
      </w:tr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>11.1.9.3. Kütle merkezi ve ağırlık merkezi ile ilgili hesaplamalar yapar. ( 2 SORU)</w:t>
            </w:r>
          </w:p>
        </w:tc>
      </w:tr>
      <w:tr w:rsidR="00892756" w:rsidRPr="00B2477F" w:rsidTr="00BF6C01">
        <w:trPr>
          <w:trHeight w:val="259"/>
        </w:trPr>
        <w:tc>
          <w:tcPr>
            <w:tcW w:w="9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B2477F" w:rsidRDefault="00892756" w:rsidP="00BF6C01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B2477F">
              <w:rPr>
                <w:b/>
                <w:sz w:val="32"/>
                <w:szCs w:val="32"/>
              </w:rPr>
              <w:t>11.1.10.2. Basit makineler ile ilgili hesaplamalar yapar. ( 1 SORU)</w:t>
            </w:r>
          </w:p>
        </w:tc>
      </w:tr>
    </w:tbl>
    <w:p w:rsidR="00892756" w:rsidRDefault="00892756" w:rsidP="00892756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Default="00892756" w:rsidP="006E5ED9"/>
    <w:p w:rsidR="00892756" w:rsidRPr="00964DB8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8">
        <w:rPr>
          <w:rFonts w:ascii="Times New Roman" w:hAnsi="Times New Roman" w:cs="Times New Roman"/>
          <w:b/>
          <w:sz w:val="32"/>
          <w:szCs w:val="32"/>
        </w:rPr>
        <w:lastRenderedPageBreak/>
        <w:t>EREĞLİ BORSA İSTANBUL ATATÜRK ANADOLU LİSESİ</w:t>
      </w:r>
    </w:p>
    <w:p w:rsidR="00892756" w:rsidRPr="00964DB8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8">
        <w:rPr>
          <w:rFonts w:ascii="Times New Roman" w:hAnsi="Times New Roman" w:cs="Times New Roman"/>
          <w:b/>
          <w:sz w:val="32"/>
          <w:szCs w:val="32"/>
        </w:rPr>
        <w:t>2024-2025 EĞİTİM ÖĞRETİM YILI II.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964DB8">
        <w:rPr>
          <w:rFonts w:ascii="Times New Roman" w:hAnsi="Times New Roman" w:cs="Times New Roman"/>
          <w:b/>
          <w:sz w:val="32"/>
          <w:szCs w:val="32"/>
        </w:rPr>
        <w:t>DÖNEM</w:t>
      </w:r>
    </w:p>
    <w:p w:rsidR="00892756" w:rsidRPr="00964DB8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8">
        <w:rPr>
          <w:rFonts w:ascii="Times New Roman" w:hAnsi="Times New Roman" w:cs="Times New Roman"/>
          <w:b/>
          <w:sz w:val="32"/>
          <w:szCs w:val="32"/>
        </w:rPr>
        <w:t>12. SINIF FİZİK</w:t>
      </w:r>
    </w:p>
    <w:p w:rsidR="00892756" w:rsidRPr="00964DB8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8">
        <w:rPr>
          <w:rFonts w:ascii="Times New Roman" w:hAnsi="Times New Roman" w:cs="Times New Roman"/>
          <w:b/>
          <w:sz w:val="32"/>
          <w:szCs w:val="32"/>
        </w:rPr>
        <w:t>I. YAZILI SINAVI KAZANIM VE SORU DAĞILIMI</w:t>
      </w:r>
    </w:p>
    <w:p w:rsidR="00892756" w:rsidRPr="00964DB8" w:rsidRDefault="00892756" w:rsidP="0089275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4DB8">
        <w:rPr>
          <w:rFonts w:ascii="Times New Roman" w:hAnsi="Times New Roman" w:cs="Times New Roman"/>
          <w:b/>
          <w:sz w:val="32"/>
          <w:szCs w:val="32"/>
        </w:rPr>
        <w:t>(2. SENARYO)</w:t>
      </w:r>
    </w:p>
    <w:p w:rsidR="00892756" w:rsidRDefault="00892756" w:rsidP="0089275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62"/>
      </w:tblGrid>
      <w:tr w:rsidR="00892756" w:rsidRPr="00964DB8" w:rsidTr="00BF6C01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964DB8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>12.4.1.2. Atomun uyarılma yollarını açıklar.</w:t>
            </w:r>
            <w:r>
              <w:rPr>
                <w:b/>
                <w:sz w:val="32"/>
                <w:szCs w:val="32"/>
              </w:rPr>
              <w:t xml:space="preserve"> </w:t>
            </w:r>
          </w:p>
          <w:p w:rsidR="00892756" w:rsidRPr="00964DB8" w:rsidRDefault="00892756" w:rsidP="00BF6C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>12.4.1.3. Modern atom teorisinin önemini açıklar.</w:t>
            </w:r>
            <w:r>
              <w:rPr>
                <w:b/>
                <w:sz w:val="32"/>
                <w:szCs w:val="32"/>
              </w:rPr>
              <w:t xml:space="preserve"> (1 SORU)</w:t>
            </w:r>
          </w:p>
        </w:tc>
      </w:tr>
      <w:tr w:rsidR="00892756" w:rsidRPr="00964DB8" w:rsidTr="00BF6C01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964DB8" w:rsidRDefault="00892756" w:rsidP="00BF6C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>12.4.2.2. Atom altı parçacıkların özelliklerini temel düzeyde açıklar.</w:t>
            </w:r>
            <w:r>
              <w:rPr>
                <w:b/>
                <w:sz w:val="32"/>
                <w:szCs w:val="32"/>
              </w:rPr>
              <w:t xml:space="preserve"> (1 SORU)</w:t>
            </w:r>
          </w:p>
        </w:tc>
      </w:tr>
      <w:tr w:rsidR="00892756" w:rsidRPr="00964DB8" w:rsidTr="00BF6C01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964DB8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>12.4.2.3. Madde oluşum sürecini açıklar.</w:t>
            </w:r>
          </w:p>
          <w:p w:rsidR="00892756" w:rsidRPr="00964DB8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 xml:space="preserve">12.4.2.4. Madde ve </w:t>
            </w:r>
            <w:proofErr w:type="spellStart"/>
            <w:r w:rsidRPr="00964DB8">
              <w:rPr>
                <w:b/>
                <w:sz w:val="32"/>
                <w:szCs w:val="32"/>
              </w:rPr>
              <w:t>antimadde</w:t>
            </w:r>
            <w:proofErr w:type="spellEnd"/>
            <w:r w:rsidRPr="00964DB8">
              <w:rPr>
                <w:b/>
                <w:sz w:val="32"/>
                <w:szCs w:val="32"/>
              </w:rPr>
              <w:t xml:space="preserve"> kavramlarını açıklar.</w:t>
            </w:r>
            <w:r>
              <w:rPr>
                <w:b/>
                <w:sz w:val="32"/>
                <w:szCs w:val="32"/>
              </w:rPr>
              <w:t xml:space="preserve"> (1 SORU)</w:t>
            </w:r>
          </w:p>
        </w:tc>
      </w:tr>
      <w:tr w:rsidR="00892756" w:rsidRPr="00964DB8" w:rsidTr="00BF6C01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964DB8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 xml:space="preserve">12.4.3.1. Kararlı ve kararsız durumdaki atomların özelliklerini karşılaştırır. </w:t>
            </w:r>
          </w:p>
          <w:p w:rsidR="00892756" w:rsidRPr="00964DB8" w:rsidRDefault="00892756" w:rsidP="00BF6C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 xml:space="preserve">12.4.3.2. Radyoaktif </w:t>
            </w:r>
            <w:proofErr w:type="spellStart"/>
            <w:r w:rsidRPr="00964DB8">
              <w:rPr>
                <w:b/>
                <w:sz w:val="32"/>
                <w:szCs w:val="32"/>
              </w:rPr>
              <w:t>bozunma</w:t>
            </w:r>
            <w:proofErr w:type="spellEnd"/>
            <w:r w:rsidRPr="00964DB8">
              <w:rPr>
                <w:b/>
                <w:sz w:val="32"/>
                <w:szCs w:val="32"/>
              </w:rPr>
              <w:t xml:space="preserve"> sonucu atomun kütle numarası, atom numarası ve enerjisindeki değişimi açıklar.</w:t>
            </w:r>
            <w:r>
              <w:rPr>
                <w:b/>
                <w:sz w:val="32"/>
                <w:szCs w:val="32"/>
              </w:rPr>
              <w:t xml:space="preserve"> (1 SORU)</w:t>
            </w:r>
          </w:p>
        </w:tc>
      </w:tr>
      <w:tr w:rsidR="00892756" w:rsidRPr="00964DB8" w:rsidTr="00BF6C01">
        <w:trPr>
          <w:trHeight w:val="259"/>
        </w:trPr>
        <w:tc>
          <w:tcPr>
            <w:tcW w:w="8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756" w:rsidRPr="00964DB8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 xml:space="preserve">12.4.3.3. Nükleer </w:t>
            </w:r>
            <w:proofErr w:type="spellStart"/>
            <w:r w:rsidRPr="00964DB8">
              <w:rPr>
                <w:b/>
                <w:sz w:val="32"/>
                <w:szCs w:val="32"/>
              </w:rPr>
              <w:t>fisyon</w:t>
            </w:r>
            <w:proofErr w:type="spellEnd"/>
            <w:r w:rsidRPr="00964DB8">
              <w:rPr>
                <w:b/>
                <w:sz w:val="32"/>
                <w:szCs w:val="32"/>
              </w:rPr>
              <w:t xml:space="preserve"> ve füzyon olaylarını açıklar. </w:t>
            </w:r>
          </w:p>
          <w:p w:rsidR="00892756" w:rsidRDefault="00892756" w:rsidP="00BF6C01">
            <w:pPr>
              <w:rPr>
                <w:b/>
                <w:sz w:val="32"/>
                <w:szCs w:val="32"/>
              </w:rPr>
            </w:pPr>
            <w:r w:rsidRPr="00964DB8">
              <w:rPr>
                <w:b/>
                <w:sz w:val="32"/>
                <w:szCs w:val="32"/>
              </w:rPr>
              <w:t>12.4.3.4. Radyasyonun canlılar üzerindeki etkilerini açıklar</w:t>
            </w:r>
            <w:r>
              <w:rPr>
                <w:b/>
                <w:sz w:val="32"/>
                <w:szCs w:val="32"/>
              </w:rPr>
              <w:t>.</w:t>
            </w:r>
          </w:p>
          <w:p w:rsidR="00892756" w:rsidRPr="00964DB8" w:rsidRDefault="00892756" w:rsidP="00BF6C0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(1 SORU)</w:t>
            </w:r>
          </w:p>
        </w:tc>
      </w:tr>
    </w:tbl>
    <w:p w:rsidR="00892756" w:rsidRPr="001D0AD5" w:rsidRDefault="00892756" w:rsidP="00892756">
      <w:pPr>
        <w:rPr>
          <w:rFonts w:ascii="Times New Roman" w:hAnsi="Times New Roman" w:cs="Times New Roman"/>
          <w:sz w:val="24"/>
          <w:szCs w:val="24"/>
        </w:rPr>
      </w:pPr>
    </w:p>
    <w:p w:rsidR="00892756" w:rsidRDefault="00892756" w:rsidP="006E5ED9">
      <w:bookmarkStart w:id="0" w:name="_GoBack"/>
      <w:bookmarkEnd w:id="0"/>
    </w:p>
    <w:sectPr w:rsidR="008927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433"/>
    <w:rsid w:val="000C1F19"/>
    <w:rsid w:val="003236D9"/>
    <w:rsid w:val="003D2433"/>
    <w:rsid w:val="00657E64"/>
    <w:rsid w:val="006E5ED9"/>
    <w:rsid w:val="00800AFD"/>
    <w:rsid w:val="00835BF0"/>
    <w:rsid w:val="00892756"/>
    <w:rsid w:val="008972E1"/>
    <w:rsid w:val="009E5EA5"/>
    <w:rsid w:val="009F62CE"/>
    <w:rsid w:val="00A62710"/>
    <w:rsid w:val="00B25118"/>
    <w:rsid w:val="00BA0FC9"/>
    <w:rsid w:val="00E02D82"/>
    <w:rsid w:val="00FB77B9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409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sezgin tekneci</dc:creator>
  <cp:keywords/>
  <dc:description/>
  <cp:lastModifiedBy>bistaal67@hotmail.com</cp:lastModifiedBy>
  <cp:revision>74</cp:revision>
  <dcterms:created xsi:type="dcterms:W3CDTF">2023-10-21T12:36:00Z</dcterms:created>
  <dcterms:modified xsi:type="dcterms:W3CDTF">2025-03-06T08:56:00Z</dcterms:modified>
</cp:coreProperties>
</file>